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D792" w14:textId="77777777" w:rsidR="005D3D9E" w:rsidRDefault="005D3D9E" w:rsidP="00A346A2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ΔΙΚΗΓΟΡΙΚΟΣ ΣΥΛΛΟΓΟΣ ΙΩΑΝΝΙΝΩΝ</w:t>
      </w:r>
    </w:p>
    <w:p w14:paraId="22B7DDD3" w14:textId="77777777" w:rsidR="005D3D9E" w:rsidRDefault="005D3D9E" w:rsidP="00A346A2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ΠΡΟΣΚΛΗΣΗ</w:t>
      </w:r>
      <w:r>
        <w:rPr>
          <w:rStyle w:val="apple-converted-space"/>
          <w:rFonts w:ascii="Open Sans" w:eastAsiaTheme="majorEastAsia" w:hAnsi="Open Sans" w:cs="Open Sans"/>
          <w:color w:val="343434"/>
          <w:sz w:val="21"/>
          <w:szCs w:val="21"/>
        </w:rPr>
        <w:t> 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(ΓΕΝΙΚΗ ΣΥΝΕΛΕΥΣΗ)</w:t>
      </w:r>
    </w:p>
    <w:p w14:paraId="02C5A835" w14:textId="77777777" w:rsidR="005D3D9E" w:rsidRDefault="005D3D9E" w:rsidP="005D3D9E">
      <w:pPr>
        <w:pStyle w:val="Web"/>
        <w:shd w:val="clear" w:color="auto" w:fill="FFFFFF"/>
        <w:spacing w:before="105" w:beforeAutospacing="0" w:after="105" w:afterAutospacing="0" w:line="330" w:lineRule="atLeast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Fonts w:ascii="Open Sans" w:hAnsi="Open Sans" w:cs="Open Sans"/>
          <w:color w:val="343434"/>
          <w:sz w:val="21"/>
          <w:szCs w:val="21"/>
        </w:rPr>
        <w:t> </w:t>
      </w:r>
    </w:p>
    <w:p w14:paraId="73D2AC17" w14:textId="4A6CB7A3" w:rsidR="005D3D9E" w:rsidRDefault="005D3D9E" w:rsidP="00A346A2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Fonts w:ascii="Open Sans" w:hAnsi="Open Sans" w:cs="Open Sans"/>
          <w:color w:val="343434"/>
          <w:sz w:val="21"/>
          <w:szCs w:val="21"/>
        </w:rPr>
        <w:t xml:space="preserve">Τα μέλη του Δικηγορικού Συλλόγου Ιωαννίνων, κατόπιν της </w:t>
      </w:r>
      <w:proofErr w:type="spellStart"/>
      <w:r>
        <w:rPr>
          <w:rFonts w:ascii="Open Sans" w:hAnsi="Open Sans" w:cs="Open Sans"/>
          <w:color w:val="343434"/>
          <w:sz w:val="21"/>
          <w:szCs w:val="21"/>
        </w:rPr>
        <w:t>υπ</w:t>
      </w:r>
      <w:proofErr w:type="spellEnd"/>
      <w:r>
        <w:rPr>
          <w:rFonts w:ascii="Open Sans" w:hAnsi="Open Sans" w:cs="Open Sans"/>
          <w:color w:val="343434"/>
          <w:sz w:val="21"/>
          <w:szCs w:val="21"/>
        </w:rPr>
        <w:t xml:space="preserve">΄ </w:t>
      </w:r>
      <w:proofErr w:type="spellStart"/>
      <w:r>
        <w:rPr>
          <w:rFonts w:ascii="Open Sans" w:hAnsi="Open Sans" w:cs="Open Sans"/>
          <w:color w:val="343434"/>
          <w:sz w:val="21"/>
          <w:szCs w:val="21"/>
        </w:rPr>
        <w:t>αριθμ</w:t>
      </w:r>
      <w:proofErr w:type="spellEnd"/>
      <w:r>
        <w:rPr>
          <w:rFonts w:ascii="Open Sans" w:hAnsi="Open Sans" w:cs="Open Sans"/>
          <w:color w:val="343434"/>
          <w:sz w:val="21"/>
          <w:szCs w:val="21"/>
        </w:rPr>
        <w:t>. 1</w:t>
      </w:r>
      <w:r w:rsidR="00A346A2">
        <w:rPr>
          <w:rFonts w:ascii="Open Sans" w:hAnsi="Open Sans" w:cs="Open Sans"/>
          <w:color w:val="343434"/>
          <w:sz w:val="21"/>
          <w:szCs w:val="21"/>
        </w:rPr>
        <w:t>6</w:t>
      </w:r>
      <w:r>
        <w:rPr>
          <w:rFonts w:ascii="Open Sans" w:hAnsi="Open Sans" w:cs="Open Sans"/>
          <w:color w:val="343434"/>
          <w:sz w:val="21"/>
          <w:szCs w:val="21"/>
        </w:rPr>
        <w:t>/2</w:t>
      </w:r>
      <w:r w:rsidR="00A346A2">
        <w:rPr>
          <w:rFonts w:ascii="Open Sans" w:hAnsi="Open Sans" w:cs="Open Sans"/>
          <w:color w:val="343434"/>
          <w:sz w:val="21"/>
          <w:szCs w:val="21"/>
        </w:rPr>
        <w:t>8</w:t>
      </w:r>
      <w:r>
        <w:rPr>
          <w:rFonts w:ascii="Open Sans" w:hAnsi="Open Sans" w:cs="Open Sans"/>
          <w:color w:val="343434"/>
          <w:sz w:val="21"/>
          <w:szCs w:val="21"/>
        </w:rPr>
        <w:t>-</w:t>
      </w:r>
      <w:r w:rsidR="00A346A2">
        <w:rPr>
          <w:rFonts w:ascii="Open Sans" w:hAnsi="Open Sans" w:cs="Open Sans"/>
          <w:color w:val="343434"/>
          <w:sz w:val="21"/>
          <w:szCs w:val="21"/>
        </w:rPr>
        <w:t>5</w:t>
      </w:r>
      <w:r>
        <w:rPr>
          <w:rFonts w:ascii="Open Sans" w:hAnsi="Open Sans" w:cs="Open Sans"/>
          <w:color w:val="343434"/>
          <w:sz w:val="21"/>
          <w:szCs w:val="21"/>
        </w:rPr>
        <w:t>-2026 απόφασης του Δ.Σ., καλούνται σε Γενική Συνέλευση την 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5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η 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Ιουνίου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 του έτους 2026</w:t>
      </w:r>
      <w:r>
        <w:rPr>
          <w:rFonts w:ascii="Open Sans" w:hAnsi="Open Sans" w:cs="Open Sans"/>
          <w:color w:val="343434"/>
          <w:sz w:val="21"/>
          <w:szCs w:val="21"/>
        </w:rPr>
        <w:t xml:space="preserve">, ημέρα </w:t>
      </w:r>
      <w:r w:rsidR="00A346A2">
        <w:rPr>
          <w:rFonts w:ascii="Open Sans" w:hAnsi="Open Sans" w:cs="Open Sans"/>
          <w:color w:val="343434"/>
          <w:sz w:val="21"/>
          <w:szCs w:val="21"/>
        </w:rPr>
        <w:t>Παρασκευή</w:t>
      </w:r>
      <w:r>
        <w:rPr>
          <w:rFonts w:ascii="Open Sans" w:hAnsi="Open Sans" w:cs="Open Sans"/>
          <w:color w:val="343434"/>
          <w:sz w:val="21"/>
          <w:szCs w:val="21"/>
        </w:rPr>
        <w:t>, και</w:t>
      </w:r>
      <w:r>
        <w:rPr>
          <w:rFonts w:ascii="Open Sans" w:hAnsi="Open Sans" w:cs="Open Sans"/>
          <w:b/>
          <w:bCs/>
          <w:color w:val="343434"/>
          <w:sz w:val="21"/>
          <w:szCs w:val="21"/>
        </w:rPr>
        <w:t> 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ώρα 12.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0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0 στην αίθουσα του </w:t>
      </w:r>
      <w:proofErr w:type="spellStart"/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ΜΟΔ</w:t>
      </w:r>
      <w:proofErr w:type="spellEnd"/>
      <w:r>
        <w:rPr>
          <w:rStyle w:val="apple-converted-space"/>
          <w:rFonts w:ascii="inherit" w:eastAsiaTheme="majorEastAsia" w:hAnsi="inherit" w:cs="Open Sans"/>
          <w:b/>
          <w:bCs/>
          <w:color w:val="343434"/>
          <w:sz w:val="21"/>
          <w:szCs w:val="21"/>
          <w:bdr w:val="none" w:sz="0" w:space="0" w:color="auto" w:frame="1"/>
        </w:rPr>
        <w:t> </w:t>
      </w:r>
      <w:r>
        <w:rPr>
          <w:rFonts w:ascii="Open Sans" w:hAnsi="Open Sans" w:cs="Open Sans"/>
          <w:color w:val="343434"/>
          <w:sz w:val="21"/>
          <w:szCs w:val="21"/>
        </w:rPr>
        <w:t>του Δικαστικού Μεγάρου Ιωαννίνων με θέμα ημερήσιας διάταξης: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 «</w:t>
      </w:r>
      <w:r w:rsidR="00A346A2" w:rsidRP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Έγκριση ισολογισμού-απολογισμού έτους 2025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».</w:t>
      </w:r>
    </w:p>
    <w:p w14:paraId="7420E4B4" w14:textId="3528BB9D" w:rsidR="005D3D9E" w:rsidRDefault="005D3D9E" w:rsidP="00A346A2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Fonts w:ascii="Open Sans" w:hAnsi="Open Sans" w:cs="Open Sans"/>
          <w:color w:val="343434"/>
          <w:sz w:val="21"/>
          <w:szCs w:val="21"/>
        </w:rPr>
        <w:t xml:space="preserve">Σε περίπτωση μη επίτευξης απαρτίας η Επαναληπτική Γενική Συνέλευση θα πραγματοποιηθεί την </w:t>
      </w:r>
      <w:r w:rsidR="00A346A2">
        <w:rPr>
          <w:rFonts w:ascii="Open Sans" w:hAnsi="Open Sans" w:cs="Open Sans"/>
          <w:color w:val="343434"/>
          <w:sz w:val="21"/>
          <w:szCs w:val="21"/>
        </w:rPr>
        <w:t>10</w:t>
      </w:r>
      <w:r>
        <w:rPr>
          <w:rFonts w:ascii="Open Sans" w:hAnsi="Open Sans" w:cs="Open Sans"/>
          <w:color w:val="343434"/>
          <w:sz w:val="21"/>
          <w:szCs w:val="21"/>
        </w:rPr>
        <w:t xml:space="preserve">η </w:t>
      </w:r>
      <w:r w:rsidR="00A346A2">
        <w:rPr>
          <w:rFonts w:ascii="Open Sans" w:hAnsi="Open Sans" w:cs="Open Sans"/>
          <w:color w:val="343434"/>
          <w:sz w:val="21"/>
          <w:szCs w:val="21"/>
        </w:rPr>
        <w:t>Ιουνίου</w:t>
      </w:r>
      <w:r>
        <w:rPr>
          <w:rFonts w:ascii="Open Sans" w:hAnsi="Open Sans" w:cs="Open Sans"/>
          <w:color w:val="343434"/>
          <w:sz w:val="21"/>
          <w:szCs w:val="21"/>
        </w:rPr>
        <w:t xml:space="preserve"> του έτους 2026, ημέρα </w:t>
      </w:r>
      <w:r w:rsidR="00A346A2">
        <w:rPr>
          <w:rFonts w:ascii="Open Sans" w:hAnsi="Open Sans" w:cs="Open Sans"/>
          <w:color w:val="343434"/>
          <w:sz w:val="21"/>
          <w:szCs w:val="21"/>
        </w:rPr>
        <w:t>Τετάρτη</w:t>
      </w:r>
      <w:r>
        <w:rPr>
          <w:rFonts w:ascii="Open Sans" w:hAnsi="Open Sans" w:cs="Open Sans"/>
          <w:color w:val="343434"/>
          <w:sz w:val="21"/>
          <w:szCs w:val="21"/>
        </w:rPr>
        <w:t xml:space="preserve"> και</w:t>
      </w:r>
      <w:r>
        <w:rPr>
          <w:rFonts w:ascii="Open Sans" w:hAnsi="Open Sans" w:cs="Open Sans"/>
          <w:b/>
          <w:bCs/>
          <w:color w:val="343434"/>
          <w:sz w:val="21"/>
          <w:szCs w:val="21"/>
        </w:rPr>
        <w:t> 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ώρα 12.00</w:t>
      </w:r>
      <w:r>
        <w:rPr>
          <w:rFonts w:ascii="Open Sans" w:hAnsi="Open Sans" w:cs="Open Sans"/>
          <w:color w:val="343434"/>
          <w:sz w:val="21"/>
          <w:szCs w:val="21"/>
        </w:rPr>
        <w:t>, στον ίδιο ως άνω τόπο.</w:t>
      </w:r>
    </w:p>
    <w:p w14:paraId="2CF2CD98" w14:textId="45C8D82A" w:rsidR="005D3D9E" w:rsidRDefault="005D3D9E" w:rsidP="005D3D9E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Ιωάννινα 2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8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 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Μαΐου 2026</w:t>
      </w:r>
    </w:p>
    <w:p w14:paraId="79C611F6" w14:textId="77777777" w:rsidR="005D3D9E" w:rsidRDefault="005D3D9E" w:rsidP="005D3D9E">
      <w:pPr>
        <w:pStyle w:val="Web"/>
        <w:shd w:val="clear" w:color="auto" w:fill="FFFFFF"/>
        <w:spacing w:before="105" w:beforeAutospacing="0" w:after="105" w:afterAutospacing="0" w:line="330" w:lineRule="atLeast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Fonts w:ascii="Open Sans" w:hAnsi="Open Sans" w:cs="Open Sans"/>
          <w:color w:val="343434"/>
          <w:sz w:val="21"/>
          <w:szCs w:val="21"/>
        </w:rPr>
        <w:t> </w:t>
      </w:r>
    </w:p>
    <w:p w14:paraId="3EAC1117" w14:textId="1C894680" w:rsidR="005D3D9E" w:rsidRDefault="005D3D9E" w:rsidP="005D3D9E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Ο Πρόεδρος                              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ab/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ab/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 Ο Γενικός Γραμματέας</w:t>
      </w:r>
    </w:p>
    <w:p w14:paraId="6A186975" w14:textId="2AEB03C5" w:rsidR="005D3D9E" w:rsidRDefault="005D3D9E" w:rsidP="005D3D9E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Σπυρίδων </w:t>
      </w:r>
      <w:proofErr w:type="spellStart"/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Μποροδήμος</w:t>
      </w:r>
      <w:proofErr w:type="spellEnd"/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            </w:t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ab/>
      </w:r>
      <w:r w:rsidR="00A346A2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ab/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Χρήστος Αντωνίου</w:t>
      </w:r>
    </w:p>
    <w:p w14:paraId="6EECAA9E" w14:textId="77777777" w:rsidR="005D3D9E" w:rsidRDefault="005D3D9E"/>
    <w:sectPr w:rsidR="005D3D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9E"/>
    <w:rsid w:val="005D3D9E"/>
    <w:rsid w:val="00A346A2"/>
    <w:rsid w:val="00B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79195"/>
  <w15:chartTrackingRefBased/>
  <w15:docId w15:val="{A9051616-4193-334D-8640-2E235FFF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3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3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3D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3D9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3D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3D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3D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3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3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3D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3D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3D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3D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3D9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D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5D3D9E"/>
    <w:rPr>
      <w:b/>
      <w:bCs/>
    </w:rPr>
  </w:style>
  <w:style w:type="character" w:customStyle="1" w:styleId="apple-converted-space">
    <w:name w:val="apple-converted-space"/>
    <w:basedOn w:val="a0"/>
    <w:rsid w:val="005D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591</Characters>
  <Application>Microsoft Office Word</Application>
  <DocSecurity>0</DocSecurity>
  <Lines>12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Gkotovou</dc:creator>
  <cp:keywords/>
  <dc:description/>
  <cp:lastModifiedBy>Ch Gkotovou</cp:lastModifiedBy>
  <cp:revision>2</cp:revision>
  <dcterms:created xsi:type="dcterms:W3CDTF">2026-05-28T17:37:00Z</dcterms:created>
  <dcterms:modified xsi:type="dcterms:W3CDTF">2026-05-28T17:43:00Z</dcterms:modified>
</cp:coreProperties>
</file>