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13" w:rsidRPr="00837246" w:rsidRDefault="00476A13" w:rsidP="00476A1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ΔΙΚΗΓΟΡΙΚΟΣ ΣΥΛΛΟΓΟΣ ΙΩΑΝΝΙΝΩΝ</w:t>
      </w:r>
    </w:p>
    <w:p w:rsidR="00476A13" w:rsidRDefault="00476A13" w:rsidP="00476A1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 xml:space="preserve">ΠΡΟΣΚΛΗΣΗ ΣΤΗΝ </w:t>
      </w:r>
      <w:r>
        <w:rPr>
          <w:rFonts w:cstheme="minorHAnsi"/>
          <w:b/>
          <w:bCs/>
          <w:sz w:val="24"/>
          <w:szCs w:val="24"/>
        </w:rPr>
        <w:t>ΕΚΤΑΚΤΗ 81</w:t>
      </w:r>
      <w:r w:rsidRPr="00837246">
        <w:rPr>
          <w:rFonts w:cstheme="minorHAnsi"/>
          <w:b/>
          <w:bCs/>
          <w:sz w:val="24"/>
          <w:szCs w:val="24"/>
          <w:vertAlign w:val="superscript"/>
        </w:rPr>
        <w:t>η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>
        <w:rPr>
          <w:rFonts w:cstheme="minorHAnsi"/>
          <w:b/>
          <w:bCs/>
          <w:sz w:val="24"/>
          <w:szCs w:val="24"/>
        </w:rPr>
        <w:t>ΣΥΝΕΔΡΙΑΣΗ ΤΗΣ 30ης.3.2020</w:t>
      </w:r>
      <w:r w:rsidRPr="00837246">
        <w:rPr>
          <w:rFonts w:cstheme="minorHAnsi"/>
          <w:b/>
          <w:bCs/>
          <w:sz w:val="24"/>
          <w:szCs w:val="24"/>
        </w:rPr>
        <w:t xml:space="preserve"> ΤΟΥ Δ.Σ. </w:t>
      </w:r>
    </w:p>
    <w:p w:rsidR="00476A13" w:rsidRPr="00837246" w:rsidRDefault="00476A13" w:rsidP="00476A1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μέσω ηλεκτρονικών μηνυμάτων </w:t>
      </w:r>
    </w:p>
    <w:p w:rsidR="00476A13" w:rsidRDefault="00476A13" w:rsidP="00476A1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ΘΕΜΑ</w:t>
      </w:r>
      <w:r w:rsidRPr="00837246">
        <w:rPr>
          <w:rFonts w:cstheme="minorHAnsi"/>
          <w:b/>
          <w:bCs/>
          <w:sz w:val="24"/>
          <w:szCs w:val="24"/>
          <w:lang w:val="en-US"/>
        </w:rPr>
        <w:t>TA</w:t>
      </w:r>
      <w:r w:rsidRPr="00837246">
        <w:rPr>
          <w:rFonts w:cstheme="minorHAnsi"/>
          <w:b/>
          <w:bCs/>
          <w:sz w:val="24"/>
          <w:szCs w:val="24"/>
        </w:rPr>
        <w:t xml:space="preserve"> ΗΜΕΡΗΣΙΑΣ ΔΙΑΤΑΞΗΣ </w:t>
      </w:r>
    </w:p>
    <w:p w:rsidR="00476A13" w:rsidRPr="00837246" w:rsidRDefault="00476A13" w:rsidP="00476A1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(ώρα συνεδρίασης 18:30</w:t>
      </w:r>
      <w:r w:rsidRPr="00837246">
        <w:rPr>
          <w:rFonts w:cstheme="minorHAnsi"/>
          <w:b/>
          <w:bCs/>
          <w:sz w:val="24"/>
          <w:szCs w:val="24"/>
        </w:rPr>
        <w:t>)</w:t>
      </w:r>
    </w:p>
    <w:p w:rsidR="00476A13" w:rsidRPr="00C352B7" w:rsidRDefault="00476A13" w:rsidP="00476A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  <w:r w:rsidRPr="00C352B7">
        <w:rPr>
          <w:rFonts w:eastAsia="Times New Roman" w:cstheme="minorHAnsi"/>
          <w:b/>
          <w:color w:val="26282A"/>
          <w:sz w:val="24"/>
          <w:szCs w:val="24"/>
          <w:lang w:eastAsia="el-GR"/>
        </w:rPr>
        <w:t>1.-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Επικύρωση πρακτικών προηγούμενης συνεδρίασης </w:t>
      </w:r>
    </w:p>
    <w:p w:rsidR="00476A13" w:rsidRPr="00C352B7" w:rsidRDefault="00476A13" w:rsidP="00476A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  <w:r w:rsidRPr="00C352B7">
        <w:rPr>
          <w:rFonts w:eastAsia="Times New Roman" w:cstheme="minorHAnsi"/>
          <w:b/>
          <w:color w:val="26282A"/>
          <w:sz w:val="24"/>
          <w:szCs w:val="24"/>
          <w:lang w:eastAsia="el-GR"/>
        </w:rPr>
        <w:t>2.-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Σχετικά με την 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 xml:space="preserve">απόφαση 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της κυβέρνησης για υπαγωγή των Δικηγόρων και λοιπών επιστημονικών κλάδων σε επιδοτούμενη </w:t>
      </w:r>
      <w:proofErr w:type="spellStart"/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>τηλεκατάρτιση</w:t>
      </w:r>
      <w:proofErr w:type="spellEnd"/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στις νέες τεχνολογίες ποσού 600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 xml:space="preserve"> 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ευρώ </w:t>
      </w:r>
    </w:p>
    <w:p w:rsidR="008E457C" w:rsidRPr="008E457C" w:rsidRDefault="00476A13" w:rsidP="00476A13">
      <w:pPr>
        <w:shd w:val="clear" w:color="auto" w:fill="FFFFFF"/>
        <w:jc w:val="both"/>
        <w:rPr>
          <w:rFonts w:eastAsia="Times New Roman" w:cstheme="minorHAnsi"/>
          <w:bCs/>
          <w:color w:val="1D2228"/>
          <w:sz w:val="24"/>
          <w:szCs w:val="24"/>
          <w:lang w:eastAsia="el-GR"/>
        </w:rPr>
      </w:pPr>
      <w:r w:rsidRPr="00C352B7">
        <w:rPr>
          <w:rFonts w:eastAsia="Times New Roman" w:cstheme="minorHAnsi"/>
          <w:b/>
          <w:color w:val="26282A"/>
          <w:sz w:val="24"/>
          <w:szCs w:val="24"/>
          <w:lang w:eastAsia="el-GR"/>
        </w:rPr>
        <w:t xml:space="preserve">3.-  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Προετοιμασία </w:t>
      </w:r>
      <w:r w:rsidRPr="00C352B7">
        <w:rPr>
          <w:rFonts w:eastAsia="Times New Roman" w:cstheme="minorHAnsi"/>
          <w:bCs/>
          <w:color w:val="1D2228"/>
          <w:sz w:val="24"/>
          <w:szCs w:val="24"/>
          <w:lang w:eastAsia="el-GR"/>
        </w:rPr>
        <w:t>προτάσεων και σχεδιασμού των επόμενων μηνών προς το Πρωτοδικείο για οργάνωση της παράτασης του δικαστικού έτους και την έναρξη του επόμενου.</w:t>
      </w:r>
    </w:p>
    <w:p w:rsidR="008E457C" w:rsidRDefault="008E457C" w:rsidP="00476A13">
      <w:pPr>
        <w:shd w:val="clear" w:color="auto" w:fill="FFFFFF"/>
        <w:jc w:val="both"/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</w:pPr>
      <w:r w:rsidRPr="008E457C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4.- </w:t>
      </w:r>
      <w:r w:rsidRPr="00042B4B">
        <w:rPr>
          <w:rFonts w:eastAsia="Times New Roman" w:cstheme="minorHAnsi"/>
          <w:bCs/>
          <w:color w:val="1D2228"/>
          <w:sz w:val="24"/>
          <w:szCs w:val="24"/>
          <w:lang w:eastAsia="el-GR"/>
        </w:rPr>
        <w:t>Επί της αναστολής ή μη των συμβάσεων εργασίας των υπαλλήλων του Δ.Σ.Ι.</w:t>
      </w:r>
      <w:r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 </w:t>
      </w:r>
    </w:p>
    <w:p w:rsidR="008E457C" w:rsidRPr="008E457C" w:rsidRDefault="008E457C" w:rsidP="008E457C">
      <w:pPr>
        <w:shd w:val="clear" w:color="auto" w:fill="FFFFFF"/>
        <w:jc w:val="both"/>
        <w:rPr>
          <w:rFonts w:eastAsia="Times New Roman" w:cstheme="minorHAnsi"/>
          <w:bCs/>
          <w:color w:val="1D2228"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5.- </w:t>
      </w:r>
      <w:r>
        <w:rPr>
          <w:rFonts w:eastAsia="Times New Roman" w:cstheme="minorHAnsi"/>
          <w:bCs/>
          <w:color w:val="1D2228"/>
          <w:sz w:val="24"/>
          <w:szCs w:val="24"/>
          <w:lang w:eastAsia="el-GR"/>
        </w:rPr>
        <w:t>Προμήθεια ασυρμάτων τηλεφώνων</w:t>
      </w:r>
      <w:r w:rsidR="00042B4B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 για τους αριθμούς τηλεφώνων των προϊσταμένων των δικαστηρίων προκειμένου να εξυπηρετούνται τηλεφωνικά οι συνάδελφοι κατά τη διάρκεια της αναστολής.</w:t>
      </w:r>
      <w:r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 </w:t>
      </w:r>
    </w:p>
    <w:p w:rsidR="00476A13" w:rsidRDefault="00476A13" w:rsidP="00476A13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Ιωάννινα, 30.3.2020</w:t>
      </w:r>
    </w:p>
    <w:p w:rsidR="00476A13" w:rsidRDefault="00476A13" w:rsidP="00476A13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Η Πρόεδρος</w:t>
      </w:r>
    </w:p>
    <w:p w:rsidR="00476A13" w:rsidRDefault="00476A13" w:rsidP="00476A13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Μαρία Κυρ. Νάκα</w:t>
      </w:r>
    </w:p>
    <w:p w:rsidR="00476A13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6282A"/>
          <w:lang w:eastAsia="el-GR"/>
        </w:rPr>
      </w:pPr>
    </w:p>
    <w:p w:rsidR="00476A13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lang w:eastAsia="el-GR"/>
        </w:rPr>
      </w:pPr>
      <w:r>
        <w:rPr>
          <w:rFonts w:eastAsia="Times New Roman" w:cs="Times New Roman"/>
          <w:b/>
          <w:bCs/>
          <w:color w:val="26282A"/>
          <w:lang w:eastAsia="el-GR"/>
        </w:rPr>
        <w:t>Κοινοποίηση προς </w:t>
      </w:r>
      <w:proofErr w:type="spellStart"/>
      <w:r>
        <w:rPr>
          <w:rFonts w:eastAsia="Times New Roman" w:cs="Times New Roman"/>
          <w:b/>
          <w:bCs/>
          <w:color w:val="26282A"/>
          <w:lang w:eastAsia="el-GR"/>
        </w:rPr>
        <w:t>κ.κ</w:t>
      </w:r>
      <w:proofErr w:type="spellEnd"/>
      <w:r>
        <w:rPr>
          <w:rFonts w:eastAsia="Times New Roman" w:cs="Times New Roman"/>
          <w:b/>
          <w:bCs/>
          <w:color w:val="26282A"/>
          <w:lang w:eastAsia="el-GR"/>
        </w:rPr>
        <w:t>. Συμβούλους </w:t>
      </w:r>
      <w:r>
        <w:rPr>
          <w:rFonts w:eastAsia="Times New Roman" w:cs="Times New Roman"/>
          <w:color w:val="26282A"/>
          <w:lang w:eastAsia="el-GR"/>
        </w:rPr>
        <w:t>​​</w:t>
      </w:r>
      <w:r>
        <w:rPr>
          <w:rFonts w:eastAsia="Times New Roman" w:cs="Times New Roman"/>
          <w:b/>
          <w:bCs/>
          <w:color w:val="26282A"/>
          <w:lang w:eastAsia="el-GR"/>
        </w:rPr>
        <w:t>        </w:t>
      </w:r>
    </w:p>
    <w:p w:rsidR="00476A13" w:rsidRPr="00726DBD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Γιαννέτα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Μάριο</w:t>
      </w:r>
      <w:bookmarkStart w:id="0" w:name="_GoBack"/>
      <w:bookmarkEnd w:id="0"/>
    </w:p>
    <w:p w:rsidR="00476A13" w:rsidRPr="00726DBD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Ζάκκα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Παναγιώτη </w:t>
      </w:r>
    </w:p>
    <w:p w:rsidR="00476A13" w:rsidRPr="00726DBD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Κατσάνο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Αλέξανδρο </w:t>
      </w:r>
    </w:p>
    <w:p w:rsidR="00476A13" w:rsidRPr="00726DBD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Μητρογιάννη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Κλεοπάτρα </w:t>
      </w:r>
    </w:p>
    <w:p w:rsidR="00476A13" w:rsidRPr="00726DBD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Πανταζή Ανδρονίκη </w:t>
      </w:r>
    </w:p>
    <w:p w:rsidR="00476A13" w:rsidRPr="00726DBD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Σακκά Παναγιώτη</w:t>
      </w:r>
    </w:p>
    <w:p w:rsidR="00476A13" w:rsidRPr="00726DBD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Τζοβάρα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Αγγελική </w:t>
      </w:r>
    </w:p>
    <w:p w:rsidR="00476A13" w:rsidRPr="00726DBD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Τριανταφύλλου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Θεόδωρο </w:t>
      </w:r>
    </w:p>
    <w:p w:rsidR="00476A13" w:rsidRPr="00726DBD" w:rsidRDefault="00476A13" w:rsidP="00476A1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Τσέτσου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Χριστίνα </w:t>
      </w:r>
    </w:p>
    <w:p w:rsidR="00476A13" w:rsidRPr="00726DBD" w:rsidRDefault="00476A13" w:rsidP="00476A13">
      <w:pPr>
        <w:shd w:val="clear" w:color="auto" w:fill="FFFFFF"/>
        <w:spacing w:after="0" w:line="240" w:lineRule="auto"/>
        <w:rPr>
          <w:sz w:val="20"/>
          <w:szCs w:val="20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Υφαντή Απόστολο</w:t>
      </w:r>
    </w:p>
    <w:p w:rsidR="00476A13" w:rsidRDefault="00476A13" w:rsidP="00476A13"/>
    <w:p w:rsidR="00476A13" w:rsidRDefault="00476A13" w:rsidP="00476A13"/>
    <w:p w:rsidR="00864E36" w:rsidRDefault="00864E36"/>
    <w:sectPr w:rsidR="00864E36" w:rsidSect="00020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76A13"/>
    <w:rsid w:val="00042B4B"/>
    <w:rsid w:val="00476A13"/>
    <w:rsid w:val="00864E36"/>
    <w:rsid w:val="008E457C"/>
    <w:rsid w:val="00A70A75"/>
    <w:rsid w:val="00B4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Naka_maria</dc:creator>
  <cp:lastModifiedBy>Naka_maria</cp:lastModifiedBy>
  <cp:revision>7</cp:revision>
  <dcterms:created xsi:type="dcterms:W3CDTF">2020-03-30T09:12:00Z</dcterms:created>
  <dcterms:modified xsi:type="dcterms:W3CDTF">2020-03-30T10:56:00Z</dcterms:modified>
</cp:coreProperties>
</file>