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FD0F" w14:textId="6BF9D0FD" w:rsidR="00F52934" w:rsidRPr="00F52934" w:rsidRDefault="00F52934" w:rsidP="00D641DF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el-GR"/>
          <w14:ligatures w14:val="none"/>
        </w:rPr>
      </w:pPr>
      <w:r w:rsidRPr="00F52934">
        <w:rPr>
          <w:rFonts w:ascii="Times New Roman" w:eastAsia="Times New Roman" w:hAnsi="Times New Roman" w:cs="Times New Roman"/>
          <w:kern w:val="36"/>
          <w:sz w:val="48"/>
          <w:szCs w:val="48"/>
          <w:lang w:eastAsia="el-GR"/>
          <w14:ligatures w14:val="none"/>
        </w:rPr>
        <w:t>Πρόγραμμα Σεμιναρίων Διαγωνισμού Υποψηφίων Δικηγόρων Α΄ 2026</w:t>
      </w:r>
    </w:p>
    <w:p w14:paraId="3D43F7E0" w14:textId="77777777" w:rsidR="00F52934" w:rsidRPr="00F52934" w:rsidRDefault="00F52934" w:rsidP="00F529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hyperlink r:id="rId4" w:history="1">
        <w:r w:rsidRPr="00F52934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Ανακοινώσεις Ολομέλειας</w:t>
        </w:r>
      </w:hyperlink>
    </w:p>
    <w:p w14:paraId="73891487" w14:textId="5C3AA56F" w:rsidR="00F52934" w:rsidRPr="00F52934" w:rsidRDefault="00F52934" w:rsidP="00F5293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404040"/>
          <w:kern w:val="0"/>
          <w:sz w:val="27"/>
          <w:szCs w:val="27"/>
          <w:lang w:eastAsia="el-GR"/>
          <w14:ligatures w14:val="none"/>
        </w:rPr>
      </w:pPr>
    </w:p>
    <w:p w14:paraId="6CE57C2C" w14:textId="4FF74E06" w:rsidR="00F52934" w:rsidRPr="00F52934" w:rsidRDefault="00F52934" w:rsidP="00F529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03/05/2026</w:t>
      </w:r>
    </w:p>
    <w:p w14:paraId="6BED36BC" w14:textId="77777777" w:rsidR="00D641DF" w:rsidRDefault="00D641DF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</w:pPr>
    </w:p>
    <w:p w14:paraId="3AD98B03" w14:textId="69D3583E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Ο Δικηγορικός Σύλλογος Αθηνών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διοργανώνει και φέτος δωρεάν για τους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Ασκούμενους Δικηγόρους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ένα πλήρες πρόγραμμα σεμιναρίων ενόψει του Διαγωνισμού Υποψηφίων Δικηγόρων της Α΄ εξεταστικής περιόδου 2026. Τα σεμινάρια δύνανται να παρακολουθήσουν οι Ασκούμενοι Δικηγόροι όλης της Χώρας που θα συμμετάσχουν σε αυτόν ή σε μελλοντικούς διαγωνισμούς.</w:t>
      </w:r>
    </w:p>
    <w:p w14:paraId="6C55CB2B" w14:textId="0659BFF0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Εγγραφές - δηλώσεις συμμετοχής: </w:t>
      </w:r>
      <w:hyperlink r:id="rId5" w:tgtFrame="_blank" w:history="1">
        <w:r w:rsidRPr="00F52934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https://olomeleia.gr/</w:t>
        </w:r>
      </w:hyperlink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&gt;&gt; Αιτήσεις &gt;&gt; Αίτηση συμμετοχής στα σεμινάρια Ασκούμενων Δικηγόρων.</w:t>
      </w:r>
    </w:p>
    <w:p w14:paraId="2B444E2F" w14:textId="3C25148F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Οι ενδιαφερόμενοι μπορούν να παρακολουθήσουν είτε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δια ζώσης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είτε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μέσω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τηλεδιάσκεψης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(μέσω της εφαρμογής </w:t>
      </w:r>
      <w:hyperlink r:id="rId6" w:tgtFrame="_blank" w:history="1">
        <w:r w:rsidRPr="00F52934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Microsoft Teams</w:t>
        </w:r>
      </w:hyperlink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, με λήψη του σχετικού συνδέσμου από τους συμμετέχοντες ο οποίος θα αναρτάται </w:t>
      </w:r>
      <w:r w:rsidRPr="00F52934">
        <w:rPr>
          <w:rFonts w:ascii="Helvetica" w:eastAsia="Times New Roman" w:hAnsi="Helvetica" w:cs="Helvetica"/>
          <w:color w:val="404040"/>
          <w:kern w:val="0"/>
          <w:u w:val="single"/>
          <w:lang w:eastAsia="el-GR"/>
          <w14:ligatures w14:val="none"/>
        </w:rPr>
        <w:t>μισή ώρα πριν από την έναρξη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μέσα στο Portal της Ολομέλειας, στην υποβληθείσα δήλωση συμμετοχής, με την ένδειξη «Online Παρακολούθηση Σεμιναρίου»).</w:t>
      </w:r>
    </w:p>
    <w:p w14:paraId="78DB89D4" w14:textId="7592788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Όλα τα σεμινάρια θα διεξαχθούν κατά τις παρακάτω ημερομηνίες και ώρες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17:00 - 20:00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στην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Αίθουσα Σεμιναρίων (3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vertAlign w:val="superscript"/>
          <w:lang w:eastAsia="el-GR"/>
          <w14:ligatures w14:val="none"/>
        </w:rPr>
        <w:t>ος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 όροφος – νέο κτήριο)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, </w:t>
      </w:r>
      <w:r w:rsidRPr="00F52934">
        <w:rPr>
          <w:rFonts w:ascii="Helvetica" w:eastAsia="Times New Roman" w:hAnsi="Helvetica" w:cs="Helvetica"/>
          <w:color w:val="404040"/>
          <w:kern w:val="0"/>
          <w:u w:val="single"/>
          <w:lang w:eastAsia="el-GR"/>
          <w14:ligatures w14:val="none"/>
        </w:rPr>
        <w:t>εκτός από αυτά που ρητώς στο πρόγραμμα αναφέρονται σε άλλη ώρα ή αίθουσα.</w:t>
      </w:r>
    </w:p>
    <w:p w14:paraId="19438F9E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4FE94EC7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Καλή επιτυχία!</w:t>
      </w:r>
    </w:p>
    <w:p w14:paraId="448012D7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709D912F" w14:textId="601E22A6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ΠΡΟΓΡΑΜΜΑ ΣΕΜΙΝΑΡΙΩΝ</w:t>
      </w:r>
    </w:p>
    <w:p w14:paraId="67D7B37B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71C9F5A8" w14:textId="0F26D74B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1) Τρίτη 5/5/2026: ΠΟΙΝΙΚΟ ΔΙΚΑΙΟ ΚΑΙ ΠΟΙΝΙΚΗ ΔΙΚΟΝΟΜΙΑ: Α) Ουσιαστικό Ποινικό Δίκαιο (Αίθουσα Εκδηλώσεων ΔΣΑ)</w:t>
      </w:r>
    </w:p>
    <w:p w14:paraId="6BE214E8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5B48F141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Ιωάννης Βέρρας, Δικηγόρος - LLM Ποινικού Δικαίου και Ποινικής Δικονομίας</w:t>
      </w:r>
    </w:p>
    <w:p w14:paraId="185C36E3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lastRenderedPageBreak/>
        <w:t>- Τρύφων Τσουμάνης, Δικηγόρος ΜΔΕ Ποινικού Δικαίου ΕΚΠΑ </w:t>
      </w:r>
    </w:p>
    <w:p w14:paraId="24B26800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6B4C910E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2) Τετάρτη 6/5/2026: ΔΗΜΟΣΙΟ ΔΙΚΑΙΟ, ΔΙΟΙΚΗΤΙΚΗ ΔΙΑΔΙΚΑΣΙΑ &amp; ΔΙΟΙΚΗΤΙΚΗ ΔΙΚΟΝΟΜΙΑ: Α) Γενικό Διοικητικό Δίκαιο – Διοικητική Δικονομία (Συμβούλιο της Επικρατείας / Ακυρωτικές Διαφορές)</w:t>
      </w:r>
    </w:p>
    <w:p w14:paraId="7365A3BE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1D47B254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Αλέξανδρος Μαντζούτσος,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Δικηγόρος - ΔΝ, τ. Αντιπρόεδρος ΔΣΑ</w:t>
      </w:r>
    </w:p>
    <w:p w14:paraId="6290EF32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Ελένη Παλιούρα,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Δικηγόρος - Υποψήφια ΔΝ</w:t>
      </w:r>
    </w:p>
    <w:p w14:paraId="6D353138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2CAE2C4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3) Παρασκευή 8/5/2026: ΔΗΜΟΣΙΟ ΔΙΚΑΙΟ, ΔΙΟΙΚΗΤΙΚΗ ΔΙΑΔΙΚΑΣΙΑ &amp; ΔΙΟΙΚΗΤΙΚΗ ΔΙΚΟΝΟΜΙΑ: Β) Διοικητική Δικονομία (Τακτικά Διοικητικά Δικαστήρια / Διοικητικές Διαφορές Ουσίας)</w:t>
      </w:r>
    </w:p>
    <w:p w14:paraId="30E662A9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1163BB53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Αλέξανδρος Μαντζούτσος,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Δικηγόρος - ΔΝ, τ. Αντιπρόεδρος ΔΣΑ</w:t>
      </w:r>
    </w:p>
    <w:p w14:paraId="3A160F08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Ελένη Παλιούρα,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Δικηγόρος - Υποψήφια ΔΝ</w:t>
      </w:r>
    </w:p>
    <w:p w14:paraId="7B4B825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1AD52F89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4) Δευτέρα 11/5/2026: ΠΟΙΝΙΚΟ ΔΙΚΑΙΟ ΚΑΙ ΠΟΙΝΙΚΗ ΔΙΚΟΝΟΜΙΑ: Β) Ποινική Δικονομία</w:t>
      </w:r>
    </w:p>
    <w:p w14:paraId="7F8D5715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6C52C94C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Ευάγγελος Κουτρουμάνος, Δικηγόρος -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LL.M. (Berlin)</w:t>
      </w:r>
    </w:p>
    <w:p w14:paraId="3F014E70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Φρόσω Κουτσαντωνάκη, Δικηγόρος - ΜΔΕ  Ποινικού Δικαίου - Ποινικής Δικονομίας </w:t>
      </w:r>
    </w:p>
    <w:p w14:paraId="302AF2D5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7AB2AE8A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5) Τρίτη 12/5/2026: ΚΩΔΙΚΑΣ ΔΙΚΗΓΟΡΩΝ ΚΑΙ ΚΩΔΙΚΑΣ ΔΕΟΝΤΟΛΟΓΙΑΣ</w:t>
      </w:r>
    </w:p>
    <w:p w14:paraId="33DEEA2E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 (18:00- 21:00) (Αίθουσα Εκδηλώσεων ΔΣΑ)</w:t>
      </w:r>
    </w:p>
    <w:p w14:paraId="09CABEE8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 </w:t>
      </w:r>
    </w:p>
    <w:p w14:paraId="420A75B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Παναγιώτης Κατσαρός, Δικηγόρος</w:t>
      </w:r>
    </w:p>
    <w:p w14:paraId="2653BAF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Γεώργιος Κουτσαγγέλης, Δικηγόρος</w:t>
      </w:r>
    </w:p>
    <w:p w14:paraId="753941E4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lastRenderedPageBreak/>
        <w:t> </w:t>
      </w:r>
    </w:p>
    <w:p w14:paraId="30A1BAB2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6) Τετάρτη 13/5/2026: ΑΣΤΙΚΟ ΔΙΚΑΙΟ ΚΑΙ ΠΟΛΙΤΙΚΗ ΔΙΚΟΝΟΜΙΑ: Α) Πολιτική Δικονομία </w:t>
      </w:r>
    </w:p>
    <w:p w14:paraId="478403AC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2E8DC27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Βασίλειος Χατζηιωάννου, Αναπληρωτής Καθηγητής Νομικής Σχολής ΔΠΘ</w:t>
      </w:r>
    </w:p>
    <w:p w14:paraId="0F6B098F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Αναστάσης Καρδαμάκης, Δικηγόρος - Υποψήφιος ΔΝ</w:t>
      </w:r>
    </w:p>
    <w:p w14:paraId="185A65C1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5EFE566F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7) Παρασκευή 15/5/2026: ΑΣΤΙΚΟ ΔΙΚΑΙΟ ΚΑΙ ΠΟΛΙΤΙΚΗ ΔΙΚΟΝΟΜΙΑ: Β) Αστικό Δίκαιο (15:00-18:00) (Αίθουσα Εκδηλώσεων ΔΣΑ) </w:t>
      </w:r>
    </w:p>
    <w:p w14:paraId="5E46B870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5A1E91E7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Νάσος Μιχελής, Δικηγόρος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LL.M</w:t>
      </w:r>
    </w:p>
    <w:p w14:paraId="61D0365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Παναγουλέα Χριστίνα, Δικηγόρος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ΔΝ</w:t>
      </w:r>
    </w:p>
    <w:p w14:paraId="0BC279C3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3EC5D780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8) Δευτέρα 18/5/2026: ΕΜΠΟΡΙΚΟ ΔΙΚΑΙΟ: Α) Γενικό Εμπορικό Δίκαιο - Αξιόγραφα </w:t>
      </w:r>
    </w:p>
    <w:p w14:paraId="46E9230A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78F212CB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Ισαάκ Γεροντίδης, </w:t>
      </w: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Δικηγόρος</w:t>
      </w: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 - ΜΔΕ Εμπορικού Δικαίου</w:t>
      </w:r>
    </w:p>
    <w:p w14:paraId="79C7DF9E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Αλέξανδρος Δανιηλίδης, Δικηγόρος - ΜΔΕ Εμπορικού Δικαίου</w:t>
      </w:r>
    </w:p>
    <w:p w14:paraId="03DAA391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75C1AC31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9)Τετάρτη 20/5/2026: ΕΜΠΟΡΙΚΟ ΔΙΚΑΙΟ: Β) Γενικό Εμπορικό Δίκαιο -  Εταιρείες</w:t>
      </w:r>
    </w:p>
    <w:p w14:paraId="21F7CEAF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3AC0E538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Κωνσταντίνος Μπαϊρακτάρης, Δικηγόρος - LL.M</w:t>
      </w:r>
    </w:p>
    <w:p w14:paraId="1526606D" w14:textId="77777777" w:rsidR="00F52934" w:rsidRPr="00F52934" w:rsidRDefault="00F52934" w:rsidP="00F5293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F52934">
        <w:rPr>
          <w:rFonts w:ascii="Helvetica" w:eastAsia="Times New Roman" w:hAnsi="Helvetica" w:cs="Helvetica"/>
          <w:b/>
          <w:bCs/>
          <w:color w:val="404040"/>
          <w:kern w:val="0"/>
          <w:lang w:eastAsia="el-GR"/>
          <w14:ligatures w14:val="none"/>
        </w:rPr>
        <w:t>- Σωκράτης Παπαχατζής, Δικηγόρος - LL.M</w:t>
      </w:r>
    </w:p>
    <w:p w14:paraId="7EFFB40C" w14:textId="77777777" w:rsidR="00F52934" w:rsidRDefault="00F52934"/>
    <w:sectPr w:rsidR="00F52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34"/>
    <w:rsid w:val="008E64EA"/>
    <w:rsid w:val="00D641DF"/>
    <w:rsid w:val="00F5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D5E9"/>
  <w15:chartTrackingRefBased/>
  <w15:docId w15:val="{D8F94650-495C-42B4-9BDE-DDA375D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2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2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2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2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2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2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2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2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2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2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2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29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29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29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29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29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29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2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2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29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29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29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2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29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2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l-gr/microsoft-teams/download-app" TargetMode="External"/><Relationship Id="rId5" Type="http://schemas.openxmlformats.org/officeDocument/2006/relationships/hyperlink" Target="https://olomeleia.gr/" TargetMode="External"/><Relationship Id="rId4" Type="http://schemas.openxmlformats.org/officeDocument/2006/relationships/hyperlink" Target="https://olomeleia.gr/el/taxonomy/term/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Τσίγκου Μαργαρίτα</dc:creator>
  <cp:keywords/>
  <dc:description/>
  <cp:lastModifiedBy>Τσίγκου Μαργαρίτα</cp:lastModifiedBy>
  <cp:revision>2</cp:revision>
  <dcterms:created xsi:type="dcterms:W3CDTF">2026-05-04T12:19:00Z</dcterms:created>
  <dcterms:modified xsi:type="dcterms:W3CDTF">2026-05-04T12:22:00Z</dcterms:modified>
</cp:coreProperties>
</file>