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52A0D" w14:textId="5FC87CBD" w:rsidR="00610938" w:rsidRPr="00610938" w:rsidRDefault="00610938" w:rsidP="00C37AB9">
      <w:pPr>
        <w:pBdr>
          <w:bottom w:val="single" w:sz="6" w:space="0" w:color="CCCCCC"/>
        </w:pBd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el-GR"/>
          <w14:ligatures w14:val="none"/>
        </w:rPr>
      </w:pPr>
      <w:r w:rsidRPr="00610938">
        <w:rPr>
          <w:rFonts w:ascii="Times New Roman" w:eastAsia="Times New Roman" w:hAnsi="Times New Roman" w:cs="Times New Roman"/>
          <w:kern w:val="36"/>
          <w:sz w:val="48"/>
          <w:szCs w:val="48"/>
          <w:lang w:eastAsia="el-GR"/>
          <w14:ligatures w14:val="none"/>
        </w:rPr>
        <w:t>ΤΡΟΠΟΠΟΙΗΣΗ ΠΡΟΚΗΡΥΞΗΣ ΔΙΑΓΩΝΙΣΜΟΥ ΥΠΟΨΗΦΙΩΝ ΔΙΚΗΓΟΡΩΝ Α΄ ΕΞΕΤΑΣΤΙΚΗΣ ΠΕΡΙΟΔΟΥ 2025</w:t>
      </w:r>
    </w:p>
    <w:p w14:paraId="502B05CB" w14:textId="77777777" w:rsidR="00610938" w:rsidRPr="00610938" w:rsidRDefault="00610938" w:rsidP="0061093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</w:pPr>
      <w:hyperlink r:id="rId4" w:history="1">
        <w:r w:rsidRPr="00610938">
          <w:rPr>
            <w:rFonts w:ascii="Helvetica" w:eastAsia="Times New Roman" w:hAnsi="Helvetica" w:cs="Helvetica"/>
            <w:color w:val="056FCB"/>
            <w:kern w:val="0"/>
            <w:u w:val="single"/>
            <w:lang w:eastAsia="el-GR"/>
            <w14:ligatures w14:val="none"/>
          </w:rPr>
          <w:t>Αποφάσεις Συντονιστικής</w:t>
        </w:r>
      </w:hyperlink>
    </w:p>
    <w:p w14:paraId="1D8A2B1E" w14:textId="2A919A6E" w:rsidR="00610938" w:rsidRPr="00610938" w:rsidRDefault="00610938" w:rsidP="00610938">
      <w:pPr>
        <w:shd w:val="clear" w:color="auto" w:fill="FFFFFF"/>
        <w:spacing w:after="0" w:line="240" w:lineRule="auto"/>
        <w:outlineLvl w:val="2"/>
        <w:rPr>
          <w:rFonts w:ascii="inherit" w:eastAsia="Times New Roman" w:hAnsi="inherit" w:cs="Helvetica"/>
          <w:b/>
          <w:bCs/>
          <w:color w:val="404040"/>
          <w:kern w:val="0"/>
          <w:sz w:val="27"/>
          <w:szCs w:val="27"/>
          <w:lang w:eastAsia="el-GR"/>
          <w14:ligatures w14:val="none"/>
        </w:rPr>
      </w:pPr>
    </w:p>
    <w:p w14:paraId="58A4E6BA" w14:textId="3409AE76" w:rsidR="00610938" w:rsidRPr="00610938" w:rsidRDefault="00610938" w:rsidP="0061093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</w:pPr>
      <w:r w:rsidRPr="00610938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t xml:space="preserve">01/04/2025 </w:t>
      </w:r>
    </w:p>
    <w:p w14:paraId="49345CB0" w14:textId="4726F286" w:rsidR="00610938" w:rsidRPr="00610938" w:rsidRDefault="00610938" w:rsidP="0061093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</w:pPr>
      <w:r w:rsidRPr="00610938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t>Η Συντονιστική Επιτροπή της Ολομέλειας των Προέδρων των ∆ικηγορικών Συλλόγων Ελλάδος</w:t>
      </w:r>
    </w:p>
    <w:p w14:paraId="78D4B416" w14:textId="77777777" w:rsidR="00610938" w:rsidRPr="00610938" w:rsidRDefault="00610938" w:rsidP="0061093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</w:pPr>
      <w:r w:rsidRPr="00610938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t>Εχοντας υπόψη:</w:t>
      </w:r>
      <w:r w:rsidRPr="00610938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br/>
        <w:t>Τις διατάξεις των άρθρων 6,13 και 18 έως 22 του ν. 4194/2013 «Κώδικας ∆ικηγόρων» (Α' 208), όπως ισχύουν,</w:t>
      </w:r>
    </w:p>
    <w:p w14:paraId="130D9C44" w14:textId="77777777" w:rsidR="00610938" w:rsidRPr="00610938" w:rsidRDefault="00610938" w:rsidP="0061093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</w:pPr>
      <w:r w:rsidRPr="00610938"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  <w:t>Τις διατάξεις των άρθρων 2,3 και 11 παρ. 2β τον ν. 2690/1999 «Κώδικας ∆ιοικητικής ∆ιαδικασίας και άλλες διατάξεις» (Α' 45), όπως ισχύουν,</w:t>
      </w:r>
    </w:p>
    <w:p w14:paraId="0C30A251" w14:textId="77777777" w:rsidR="00610938" w:rsidRPr="00610938" w:rsidRDefault="00610938" w:rsidP="00610938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</w:pPr>
      <w:r w:rsidRPr="00610938">
        <w:rPr>
          <w:rFonts w:ascii="Helvetica" w:eastAsia="Times New Roman" w:hAnsi="Helvetica" w:cs="Helvetica"/>
          <w:b/>
          <w:bCs/>
          <w:color w:val="404040"/>
          <w:kern w:val="0"/>
          <w:lang w:eastAsia="el-GR"/>
          <w14:ligatures w14:val="none"/>
        </w:rPr>
        <w:t>ΑΠΟΦΑΣΙΣΕ την τροποποίηση της απόφασης (14/18-3-25) "Προκήρυξης διαγωνισμού υποψηφίων δικηγόρων Α΄ εξεταστικής περιόδου 2025".</w:t>
      </w:r>
    </w:p>
    <w:p w14:paraId="7949D087" w14:textId="0B33EB4D" w:rsidR="00610938" w:rsidRPr="00610938" w:rsidRDefault="00610938" w:rsidP="00B8569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</w:pPr>
      <w:r w:rsidRPr="00610938">
        <w:rPr>
          <w:rFonts w:ascii="Helvetica" w:eastAsia="Times New Roman" w:hAnsi="Helvetica" w:cs="Helvetica"/>
          <w:b/>
          <w:bCs/>
          <w:color w:val="404040"/>
          <w:kern w:val="0"/>
          <w:lang w:eastAsia="el-GR"/>
          <w14:ligatures w14:val="none"/>
        </w:rPr>
        <w:t>Επισυνάπτεται η σχετική απόφαση</w:t>
      </w:r>
    </w:p>
    <w:p w14:paraId="1FD1CD92" w14:textId="77777777" w:rsidR="00610938" w:rsidRPr="00610938" w:rsidRDefault="00610938" w:rsidP="0061093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04040"/>
          <w:kern w:val="0"/>
          <w:lang w:eastAsia="el-GR"/>
          <w14:ligatures w14:val="none"/>
        </w:rPr>
      </w:pPr>
      <w:hyperlink r:id="rId5" w:tooltip="ΑΠΟΦΑΣΗ ΤΡΟΠΟΠΟΙΗΣΗΣ ΤΗΣ ΑΡΙΘΜ. 14-18.3_compressed.pdf" w:history="1">
        <w:r w:rsidRPr="00610938">
          <w:rPr>
            <w:rFonts w:ascii="Helvetica" w:eastAsia="Times New Roman" w:hAnsi="Helvetica" w:cs="Helvetica"/>
            <w:color w:val="056FCB"/>
            <w:kern w:val="0"/>
            <w:u w:val="single"/>
            <w:lang w:eastAsia="el-GR"/>
            <w14:ligatures w14:val="none"/>
          </w:rPr>
          <w:t>ΑΠΟΦΑΣΗ ΤΡΟΠΟΠΟΙΗΣΗΣ</w:t>
        </w:r>
      </w:hyperlink>
    </w:p>
    <w:p w14:paraId="4A6CFAD3" w14:textId="77777777" w:rsidR="00610938" w:rsidRDefault="00610938"/>
    <w:sectPr w:rsidR="006109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938"/>
    <w:rsid w:val="00286193"/>
    <w:rsid w:val="00610938"/>
    <w:rsid w:val="008928A0"/>
    <w:rsid w:val="00B8569B"/>
    <w:rsid w:val="00C3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34680"/>
  <w15:chartTrackingRefBased/>
  <w15:docId w15:val="{28614B02-320B-48A3-B745-074EF13C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109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10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109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109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109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109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109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109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109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109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109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109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1093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1093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1093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1093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1093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109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109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10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109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109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10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1093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1093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1093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109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1093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109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8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8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7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181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048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8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29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1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lomeleia.gr/sites/default/files/2025-04/%CE%91%CE%A0%CE%9F%CE%A6%CE%91%CE%A3%CE%97%20%CE%A4%CE%A1%CE%9F%CE%A0%CE%9F%CE%A0%CE%9F%CE%99%CE%97%CE%A3%CE%97%CE%A3%20%CE%A4%CE%97%CE%A3%20%CE%91%CE%A1%CE%99%CE%98%CE%9C.%2014-18.3_compressed.pdf" TargetMode="External"/><Relationship Id="rId4" Type="http://schemas.openxmlformats.org/officeDocument/2006/relationships/hyperlink" Target="https://olomeleia.gr/el/taxonomy/term/5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863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Τσίγκου Μαργαρίτα</dc:creator>
  <cp:keywords/>
  <dc:description/>
  <cp:lastModifiedBy>Τσίγκου Μαργαρίτα</cp:lastModifiedBy>
  <cp:revision>4</cp:revision>
  <dcterms:created xsi:type="dcterms:W3CDTF">2025-04-01T10:45:00Z</dcterms:created>
  <dcterms:modified xsi:type="dcterms:W3CDTF">2025-04-01T10:47:00Z</dcterms:modified>
</cp:coreProperties>
</file>